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0002147819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30"/>
        <w:gridCol w:w="3575"/>
      </w:tblGrid>
      <w:tr>
        <w:trPr/>
        <w:tc>
          <w:tcPr>
            <w:tcW w:w="6630" w:type="dxa"/>
            <w:tcBorders/>
            <w:vAlign w:val="center"/>
          </w:tcPr>
          <w:p>
            <w:pPr>
              <w:pStyle w:val="TableContents"/>
              <w:bidi w:val="0"/>
              <w:spacing w:before="0" w:after="283"/>
              <w:jc w:val="left"/>
              <w:rPr/>
            </w:pPr>
            <w:r>
              <w:rPr/>
              <w:t>Name of Issuer</w:t>
            </w:r>
          </w:p>
        </w:tc>
        <w:tc>
          <w:tcPr>
            <w:tcW w:w="3575" w:type="dxa"/>
            <w:tcBorders/>
            <w:vAlign w:val="center"/>
          </w:tcPr>
          <w:p>
            <w:pPr>
              <w:pStyle w:val="TableContents"/>
              <w:bidi w:val="0"/>
              <w:spacing w:before="0" w:after="0"/>
              <w:jc w:val="left"/>
              <w:rPr/>
            </w:pPr>
            <w:r>
              <w:rPr/>
              <w:t>CARLSMED, INC.</w:t>
            </w:r>
          </w:p>
        </w:tc>
      </w:tr>
      <w:tr>
        <w:trPr/>
        <w:tc>
          <w:tcPr>
            <w:tcW w:w="6630" w:type="dxa"/>
            <w:tcBorders/>
            <w:vAlign w:val="center"/>
          </w:tcPr>
          <w:p>
            <w:pPr>
              <w:pStyle w:val="TableContents"/>
              <w:bidi w:val="0"/>
              <w:spacing w:before="0" w:after="283"/>
              <w:jc w:val="left"/>
              <w:rPr/>
            </w:pPr>
            <w:r>
              <w:rPr/>
              <w:t>SEC File Number</w:t>
            </w:r>
          </w:p>
        </w:tc>
        <w:tc>
          <w:tcPr>
            <w:tcW w:w="3575" w:type="dxa"/>
            <w:tcBorders/>
            <w:vAlign w:val="center"/>
          </w:tcPr>
          <w:p>
            <w:pPr>
              <w:pStyle w:val="TableContents"/>
              <w:bidi w:val="0"/>
              <w:spacing w:before="0" w:after="0"/>
              <w:jc w:val="left"/>
              <w:rPr/>
            </w:pPr>
            <w:r>
              <w:rPr/>
              <w:t>001-42756</w:t>
            </w:r>
          </w:p>
        </w:tc>
      </w:tr>
      <w:tr>
        <w:trPr/>
        <w:tc>
          <w:tcPr>
            <w:tcW w:w="6630" w:type="dxa"/>
            <w:tcBorders/>
            <w:vAlign w:val="center"/>
          </w:tcPr>
          <w:p>
            <w:pPr>
              <w:pStyle w:val="TableContents"/>
              <w:bidi w:val="0"/>
              <w:spacing w:before="0" w:after="283"/>
              <w:jc w:val="left"/>
              <w:rPr/>
            </w:pPr>
            <w:r>
              <w:rPr/>
              <w:t>Address of Issuer</w:t>
            </w:r>
          </w:p>
        </w:tc>
        <w:tc>
          <w:tcPr>
            <w:tcW w:w="3575" w:type="dxa"/>
            <w:tcBorders/>
            <w:vAlign w:val="center"/>
          </w:tcPr>
          <w:p>
            <w:pPr>
              <w:pStyle w:val="TableContents"/>
              <w:bidi w:val="0"/>
              <w:spacing w:before="0" w:after="0"/>
              <w:jc w:val="left"/>
              <w:rPr/>
            </w:pPr>
            <w:r>
              <w:rPr/>
              <w:t>1800 ASTON AVENUE</w:t>
              <w:br/>
              <w:t>SUITE 100</w:t>
              <w:br/>
              <w:t>CARLSBAD</w:t>
              <w:br/>
              <w:t xml:space="preserve">CALIFORNIA </w:t>
              <w:br/>
              <w:t>92008</w:t>
            </w:r>
          </w:p>
        </w:tc>
      </w:tr>
      <w:tr>
        <w:trPr/>
        <w:tc>
          <w:tcPr>
            <w:tcW w:w="6630" w:type="dxa"/>
            <w:tcBorders/>
            <w:vAlign w:val="center"/>
          </w:tcPr>
          <w:p>
            <w:pPr>
              <w:pStyle w:val="TableContents"/>
              <w:bidi w:val="0"/>
              <w:spacing w:before="0" w:after="283"/>
              <w:jc w:val="left"/>
              <w:rPr/>
            </w:pPr>
            <w:r>
              <w:rPr/>
              <w:t>Phone</w:t>
            </w:r>
          </w:p>
        </w:tc>
        <w:tc>
          <w:tcPr>
            <w:tcW w:w="3575" w:type="dxa"/>
            <w:tcBorders/>
            <w:vAlign w:val="center"/>
          </w:tcPr>
          <w:p>
            <w:pPr>
              <w:pStyle w:val="TableContents"/>
              <w:bidi w:val="0"/>
              <w:spacing w:before="0" w:after="0"/>
              <w:jc w:val="left"/>
              <w:rPr/>
            </w:pPr>
            <w:r>
              <w:rPr/>
              <w:t>858-295-9290</w:t>
            </w:r>
          </w:p>
        </w:tc>
      </w:tr>
      <w:tr>
        <w:trPr/>
        <w:tc>
          <w:tcPr>
            <w:tcW w:w="6630" w:type="dxa"/>
            <w:tcBorders/>
            <w:vAlign w:val="center"/>
          </w:tcPr>
          <w:p>
            <w:pPr>
              <w:pStyle w:val="TableContents"/>
              <w:bidi w:val="0"/>
              <w:spacing w:before="0" w:after="283"/>
              <w:jc w:val="left"/>
              <w:rPr/>
            </w:pPr>
            <w:r>
              <w:rPr/>
              <w:t>Name of Person for Whose Account the Securities are To Be Sold</w:t>
            </w:r>
          </w:p>
        </w:tc>
        <w:tc>
          <w:tcPr>
            <w:tcW w:w="3575" w:type="dxa"/>
            <w:tcBorders/>
            <w:vAlign w:val="center"/>
          </w:tcPr>
          <w:p>
            <w:pPr>
              <w:pStyle w:val="TableContents"/>
              <w:bidi w:val="0"/>
              <w:spacing w:before="0" w:after="0"/>
              <w:jc w:val="left"/>
              <w:rPr/>
            </w:pPr>
            <w:r>
              <w:rPr/>
              <w:t>Bertolini Jeffrey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30" w:type="dxa"/>
            <w:tcBorders/>
            <w:vAlign w:val="center"/>
          </w:tcPr>
          <w:p>
            <w:pPr>
              <w:pStyle w:val="TableContents"/>
              <w:bidi w:val="0"/>
              <w:spacing w:before="0" w:after="283"/>
              <w:jc w:val="left"/>
              <w:rPr/>
            </w:pPr>
            <w:r>
              <w:rPr/>
              <w:t>Relationship to Issuer</w:t>
            </w:r>
          </w:p>
        </w:tc>
        <w:tc>
          <w:tcPr>
            <w:tcW w:w="357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243</w:t>
            </w:r>
          </w:p>
        </w:tc>
        <w:tc>
          <w:tcPr>
            <w:tcW w:w="1377" w:type="dxa"/>
            <w:tcBorders/>
            <w:vAlign w:val="center"/>
          </w:tcPr>
          <w:p>
            <w:pPr>
              <w:pStyle w:val="TableContents"/>
              <w:bidi w:val="0"/>
              <w:spacing w:before="0" w:after="283"/>
              <w:jc w:val="left"/>
              <w:rPr/>
            </w:pPr>
            <w:r>
              <w:rPr/>
              <w:t>3399.57</w:t>
            </w:r>
          </w:p>
        </w:tc>
        <w:tc>
          <w:tcPr>
            <w:tcW w:w="1552" w:type="dxa"/>
            <w:tcBorders/>
            <w:vAlign w:val="center"/>
          </w:tcPr>
          <w:p>
            <w:pPr>
              <w:pStyle w:val="TableContents"/>
              <w:bidi w:val="0"/>
              <w:spacing w:before="0" w:after="283"/>
              <w:jc w:val="left"/>
              <w:rPr/>
            </w:pPr>
            <w:r>
              <w:rPr/>
              <w:t>27302743</w:t>
            </w:r>
          </w:p>
        </w:tc>
        <w:tc>
          <w:tcPr>
            <w:tcW w:w="1567" w:type="dxa"/>
            <w:tcBorders/>
            <w:vAlign w:val="center"/>
          </w:tcPr>
          <w:p>
            <w:pPr>
              <w:pStyle w:val="TableContents"/>
              <w:bidi w:val="0"/>
              <w:spacing w:before="0" w:after="283"/>
              <w:jc w:val="left"/>
              <w:rPr/>
            </w:pPr>
            <w:r>
              <w:rPr/>
              <w:t>09/30/2026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09/30/2026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243</w:t>
            </w:r>
          </w:p>
        </w:tc>
        <w:tc>
          <w:tcPr>
            <w:tcW w:w="1078" w:type="dxa"/>
            <w:tcBorders/>
            <w:vAlign w:val="center"/>
          </w:tcPr>
          <w:p>
            <w:pPr>
              <w:pStyle w:val="TableContents"/>
              <w:bidi w:val="0"/>
              <w:spacing w:before="0" w:after="283"/>
              <w:jc w:val="left"/>
              <w:rPr/>
            </w:pPr>
            <w:r>
              <w:rPr/>
              <w:t>09/30/2026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7"/>
        <w:gridCol w:w="2992"/>
        <w:gridCol w:w="954"/>
        <w:gridCol w:w="1575"/>
        <w:gridCol w:w="1777"/>
      </w:tblGrid>
      <w:tr>
        <w:trPr/>
        <w:tc>
          <w:tcPr>
            <w:tcW w:w="2907" w:type="dxa"/>
            <w:tcBorders/>
            <w:vAlign w:val="center"/>
          </w:tcPr>
          <w:p>
            <w:pPr>
              <w:pStyle w:val="TableHeading"/>
              <w:suppressLineNumbers/>
              <w:bidi w:val="0"/>
              <w:spacing w:before="0" w:after="283"/>
              <w:jc w:val="center"/>
              <w:rPr/>
            </w:pPr>
            <w:r>
              <w:rPr/>
              <w:t>Name and Address of Seller</w:t>
            </w:r>
          </w:p>
        </w:tc>
        <w:tc>
          <w:tcPr>
            <w:tcW w:w="2992"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5" w:type="dxa"/>
            <w:tcBorders/>
            <w:vAlign w:val="center"/>
          </w:tcPr>
          <w:p>
            <w:pPr>
              <w:pStyle w:val="TableHeading"/>
              <w:suppressLineNumbers/>
              <w:bidi w:val="0"/>
              <w:spacing w:before="0" w:after="283"/>
              <w:jc w:val="center"/>
              <w:rPr/>
            </w:pPr>
            <w:r>
              <w:rPr/>
              <w:t>Amount of Securities Sold</w:t>
            </w:r>
          </w:p>
        </w:tc>
        <w:tc>
          <w:tcPr>
            <w:tcW w:w="1777" w:type="dxa"/>
            <w:tcBorders/>
            <w:vAlign w:val="center"/>
          </w:tcPr>
          <w:p>
            <w:pPr>
              <w:pStyle w:val="TableHeading"/>
              <w:suppressLineNumbers/>
              <w:bidi w:val="0"/>
              <w:spacing w:before="0" w:after="283"/>
              <w:jc w:val="center"/>
              <w:rPr/>
            </w:pPr>
            <w:r>
              <w:rPr/>
              <w:t>Gross Proceeds</w:t>
            </w:r>
          </w:p>
        </w:tc>
      </w:tr>
      <w:tr>
        <w:trPr/>
        <w:tc>
          <w:tcPr>
            <w:tcW w:w="2907" w:type="dxa"/>
            <w:tcBorders/>
            <w:vAlign w:val="center"/>
          </w:tcPr>
          <w:p>
            <w:pPr>
              <w:pStyle w:val="TableContents"/>
              <w:bidi w:val="0"/>
              <w:spacing w:before="0" w:after="283"/>
              <w:jc w:val="left"/>
              <w:rPr/>
            </w:pPr>
            <w:r>
              <w:rPr/>
              <w:t>Jeffrey Bertolini</w:t>
              <w:br/>
              <w:t>1800 Aston Ave, Suite 100</w:t>
              <w:br/>
              <w:t>Carlsbad   CA   92008</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07/07/2026</w:t>
            </w:r>
          </w:p>
        </w:tc>
        <w:tc>
          <w:tcPr>
            <w:tcW w:w="1575" w:type="dxa"/>
            <w:tcBorders/>
            <w:vAlign w:val="center"/>
          </w:tcPr>
          <w:p>
            <w:pPr>
              <w:pStyle w:val="TableContents"/>
              <w:bidi w:val="0"/>
              <w:spacing w:before="0" w:after="283"/>
              <w:jc w:val="left"/>
              <w:rPr/>
            </w:pPr>
            <w:r>
              <w:rPr/>
              <w:t>3379</w:t>
            </w:r>
          </w:p>
        </w:tc>
        <w:tc>
          <w:tcPr>
            <w:tcW w:w="1777" w:type="dxa"/>
            <w:tcBorders/>
            <w:vAlign w:val="center"/>
          </w:tcPr>
          <w:p>
            <w:pPr>
              <w:pStyle w:val="TableContents"/>
              <w:bidi w:val="0"/>
              <w:spacing w:before="0" w:after="283"/>
              <w:jc w:val="left"/>
              <w:rPr/>
            </w:pPr>
            <w:r>
              <w:rPr/>
              <w:t>43948.00</w:t>
            </w:r>
          </w:p>
        </w:tc>
      </w:tr>
      <w:tr>
        <w:trPr/>
        <w:tc>
          <w:tcPr>
            <w:tcW w:w="2907" w:type="dxa"/>
            <w:tcBorders/>
            <w:vAlign w:val="center"/>
          </w:tcPr>
          <w:p>
            <w:pPr>
              <w:pStyle w:val="TableContents"/>
              <w:bidi w:val="0"/>
              <w:spacing w:before="0" w:after="283"/>
              <w:jc w:val="left"/>
              <w:rPr/>
            </w:pPr>
            <w:r>
              <w:rPr/>
              <w:t>Jeffrey Bertolini</w:t>
              <w:br/>
              <w:t>1800 Aston Ave, Suite 100</w:t>
              <w:br/>
              <w:t>Carlsbad   CA   92008</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07/29/2026</w:t>
            </w:r>
          </w:p>
        </w:tc>
        <w:tc>
          <w:tcPr>
            <w:tcW w:w="1575" w:type="dxa"/>
            <w:tcBorders/>
            <w:vAlign w:val="center"/>
          </w:tcPr>
          <w:p>
            <w:pPr>
              <w:pStyle w:val="TableContents"/>
              <w:bidi w:val="0"/>
              <w:spacing w:before="0" w:after="283"/>
              <w:jc w:val="left"/>
              <w:rPr/>
            </w:pPr>
            <w:r>
              <w:rPr/>
              <w:t>800</w:t>
            </w:r>
          </w:p>
        </w:tc>
        <w:tc>
          <w:tcPr>
            <w:tcW w:w="1777" w:type="dxa"/>
            <w:tcBorders/>
            <w:vAlign w:val="center"/>
          </w:tcPr>
          <w:p>
            <w:pPr>
              <w:pStyle w:val="TableContents"/>
              <w:bidi w:val="0"/>
              <w:spacing w:before="0" w:after="283"/>
              <w:jc w:val="left"/>
              <w:rPr/>
            </w:pPr>
            <w:r>
              <w:rPr/>
              <w:t>10401.98</w:t>
            </w:r>
          </w:p>
        </w:tc>
      </w:tr>
      <w:tr>
        <w:trPr/>
        <w:tc>
          <w:tcPr>
            <w:tcW w:w="2907" w:type="dxa"/>
            <w:tcBorders/>
            <w:vAlign w:val="center"/>
          </w:tcPr>
          <w:p>
            <w:pPr>
              <w:pStyle w:val="TableContents"/>
              <w:bidi w:val="0"/>
              <w:spacing w:before="0" w:after="283"/>
              <w:jc w:val="left"/>
              <w:rPr/>
            </w:pPr>
            <w:r>
              <w:rPr/>
              <w:t>Jeffrey Bertolini</w:t>
              <w:br/>
              <w:t>1800 Aston Ave, Suite 100</w:t>
              <w:br/>
              <w:t>Carlsbad   CA   92008</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07/30/2026</w:t>
            </w:r>
          </w:p>
        </w:tc>
        <w:tc>
          <w:tcPr>
            <w:tcW w:w="1575" w:type="dxa"/>
            <w:tcBorders/>
            <w:vAlign w:val="center"/>
          </w:tcPr>
          <w:p>
            <w:pPr>
              <w:pStyle w:val="TableContents"/>
              <w:bidi w:val="0"/>
              <w:spacing w:before="0" w:after="283"/>
              <w:jc w:val="left"/>
              <w:rPr/>
            </w:pPr>
            <w:r>
              <w:rPr/>
              <w:t>29</w:t>
            </w:r>
          </w:p>
        </w:tc>
        <w:tc>
          <w:tcPr>
            <w:tcW w:w="1777" w:type="dxa"/>
            <w:tcBorders/>
            <w:vAlign w:val="center"/>
          </w:tcPr>
          <w:p>
            <w:pPr>
              <w:pStyle w:val="TableContents"/>
              <w:bidi w:val="0"/>
              <w:spacing w:before="0" w:after="283"/>
              <w:jc w:val="left"/>
              <w:rPr/>
            </w:pPr>
            <w:r>
              <w:rPr/>
              <w:t>377.00</w:t>
            </w:r>
          </w:p>
        </w:tc>
      </w:tr>
      <w:tr>
        <w:trPr/>
        <w:tc>
          <w:tcPr>
            <w:tcW w:w="2907" w:type="dxa"/>
            <w:tcBorders/>
            <w:vAlign w:val="center"/>
          </w:tcPr>
          <w:p>
            <w:pPr>
              <w:pStyle w:val="TableContents"/>
              <w:bidi w:val="0"/>
              <w:spacing w:before="0" w:after="283"/>
              <w:jc w:val="left"/>
              <w:rPr/>
            </w:pPr>
            <w:r>
              <w:rPr/>
              <w:t>Jeffrey Bertolini</w:t>
              <w:br/>
              <w:t>1800 Aston Ave, Suite 100</w:t>
              <w:br/>
              <w:t>Carlsbad   CA   92008</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08/03/2026</w:t>
            </w:r>
          </w:p>
        </w:tc>
        <w:tc>
          <w:tcPr>
            <w:tcW w:w="1575" w:type="dxa"/>
            <w:tcBorders/>
            <w:vAlign w:val="center"/>
          </w:tcPr>
          <w:p>
            <w:pPr>
              <w:pStyle w:val="TableContents"/>
              <w:bidi w:val="0"/>
              <w:spacing w:before="0" w:after="283"/>
              <w:jc w:val="left"/>
              <w:rPr/>
            </w:pPr>
            <w:r>
              <w:rPr/>
              <w:t>10449</w:t>
            </w:r>
          </w:p>
        </w:tc>
        <w:tc>
          <w:tcPr>
            <w:tcW w:w="1777" w:type="dxa"/>
            <w:tcBorders/>
            <w:vAlign w:val="center"/>
          </w:tcPr>
          <w:p>
            <w:pPr>
              <w:pStyle w:val="TableContents"/>
              <w:bidi w:val="0"/>
              <w:spacing w:before="0" w:after="283"/>
              <w:jc w:val="left"/>
              <w:rPr/>
            </w:pPr>
            <w:r>
              <w:rPr/>
              <w:t>137124.32</w:t>
            </w:r>
          </w:p>
        </w:tc>
      </w:tr>
      <w:tr>
        <w:trPr/>
        <w:tc>
          <w:tcPr>
            <w:tcW w:w="2907" w:type="dxa"/>
            <w:tcBorders/>
            <w:vAlign w:val="center"/>
          </w:tcPr>
          <w:p>
            <w:pPr>
              <w:pStyle w:val="TableContents"/>
              <w:bidi w:val="0"/>
              <w:spacing w:before="0" w:after="283"/>
              <w:jc w:val="left"/>
              <w:rPr/>
            </w:pPr>
            <w:r>
              <w:rPr/>
              <w:t>Jeffrey Bertolini</w:t>
              <w:br/>
              <w:t>1800 Aston Ave, Suite 100</w:t>
              <w:br/>
              <w:t>Carlsbad   CA   92008</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08/04/2026</w:t>
            </w:r>
          </w:p>
        </w:tc>
        <w:tc>
          <w:tcPr>
            <w:tcW w:w="1575" w:type="dxa"/>
            <w:tcBorders/>
            <w:vAlign w:val="center"/>
          </w:tcPr>
          <w:p>
            <w:pPr>
              <w:pStyle w:val="TableContents"/>
              <w:bidi w:val="0"/>
              <w:spacing w:before="0" w:after="283"/>
              <w:jc w:val="left"/>
              <w:rPr/>
            </w:pPr>
            <w:r>
              <w:rPr/>
              <w:t>787</w:t>
            </w:r>
          </w:p>
        </w:tc>
        <w:tc>
          <w:tcPr>
            <w:tcW w:w="1777" w:type="dxa"/>
            <w:tcBorders/>
            <w:vAlign w:val="center"/>
          </w:tcPr>
          <w:p>
            <w:pPr>
              <w:pStyle w:val="TableContents"/>
              <w:bidi w:val="0"/>
              <w:spacing w:before="0" w:after="283"/>
              <w:jc w:val="left"/>
              <w:rPr/>
            </w:pPr>
            <w:r>
              <w:rPr/>
              <w:t>10500.31</w:t>
            </w:r>
          </w:p>
        </w:tc>
      </w:tr>
      <w:tr>
        <w:trPr/>
        <w:tc>
          <w:tcPr>
            <w:tcW w:w="2907" w:type="dxa"/>
            <w:tcBorders/>
            <w:vAlign w:val="center"/>
          </w:tcPr>
          <w:p>
            <w:pPr>
              <w:pStyle w:val="TableContents"/>
              <w:bidi w:val="0"/>
              <w:spacing w:before="0" w:after="283"/>
              <w:jc w:val="left"/>
              <w:rPr/>
            </w:pPr>
            <w:r>
              <w:rPr/>
              <w:t>Jeffrey Bertolini</w:t>
              <w:br/>
              <w:t>1800 Aston Ave, Suite 100</w:t>
              <w:br/>
              <w:t>Carlsbad   CA   92008</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08/31/2026</w:t>
            </w:r>
          </w:p>
        </w:tc>
        <w:tc>
          <w:tcPr>
            <w:tcW w:w="1575" w:type="dxa"/>
            <w:tcBorders/>
            <w:vAlign w:val="center"/>
          </w:tcPr>
          <w:p>
            <w:pPr>
              <w:pStyle w:val="TableContents"/>
              <w:bidi w:val="0"/>
              <w:spacing w:before="0" w:after="283"/>
              <w:jc w:val="left"/>
              <w:rPr/>
            </w:pPr>
            <w:r>
              <w:rPr/>
              <w:t>242</w:t>
            </w:r>
          </w:p>
        </w:tc>
        <w:tc>
          <w:tcPr>
            <w:tcW w:w="1777" w:type="dxa"/>
            <w:tcBorders/>
            <w:vAlign w:val="center"/>
          </w:tcPr>
          <w:p>
            <w:pPr>
              <w:pStyle w:val="TableContents"/>
              <w:bidi w:val="0"/>
              <w:spacing w:before="0" w:after="283"/>
              <w:jc w:val="left"/>
              <w:rPr/>
            </w:pPr>
            <w:r>
              <w:rPr/>
              <w:t>4048.66</w:t>
            </w:r>
          </w:p>
        </w:tc>
      </w:tr>
      <w:tr>
        <w:trPr/>
        <w:tc>
          <w:tcPr>
            <w:tcW w:w="2907" w:type="dxa"/>
            <w:tcBorders/>
            <w:vAlign w:val="center"/>
          </w:tcPr>
          <w:p>
            <w:pPr>
              <w:pStyle w:val="TableContents"/>
              <w:bidi w:val="0"/>
              <w:spacing w:before="0" w:after="283"/>
              <w:jc w:val="left"/>
              <w:rPr/>
            </w:pPr>
            <w:r>
              <w:rPr/>
              <w:t>Jeffrey Bertolini</w:t>
              <w:br/>
              <w:t>1800 Aston Ave, Suite 100</w:t>
              <w:br/>
              <w:t>Carlsbad   CA   92008</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09/03/2026</w:t>
            </w:r>
          </w:p>
        </w:tc>
        <w:tc>
          <w:tcPr>
            <w:tcW w:w="1575" w:type="dxa"/>
            <w:tcBorders/>
            <w:vAlign w:val="center"/>
          </w:tcPr>
          <w:p>
            <w:pPr>
              <w:pStyle w:val="TableContents"/>
              <w:bidi w:val="0"/>
              <w:spacing w:before="0" w:after="283"/>
              <w:jc w:val="left"/>
              <w:rPr/>
            </w:pPr>
            <w:r>
              <w:rPr/>
              <w:t>746</w:t>
            </w:r>
          </w:p>
        </w:tc>
        <w:tc>
          <w:tcPr>
            <w:tcW w:w="1777" w:type="dxa"/>
            <w:tcBorders/>
            <w:vAlign w:val="center"/>
          </w:tcPr>
          <w:p>
            <w:pPr>
              <w:pStyle w:val="TableContents"/>
              <w:bidi w:val="0"/>
              <w:spacing w:before="0" w:after="283"/>
              <w:jc w:val="left"/>
              <w:rPr/>
            </w:pPr>
            <w:r>
              <w:rPr/>
              <w:t>12294.08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83"/>
        <w:gridCol w:w="6322"/>
      </w:tblGrid>
      <w:tr>
        <w:trPr/>
        <w:tc>
          <w:tcPr>
            <w:tcW w:w="3883" w:type="dxa"/>
            <w:tcBorders/>
            <w:vAlign w:val="center"/>
          </w:tcPr>
          <w:p>
            <w:pPr>
              <w:pStyle w:val="TableContents"/>
              <w:bidi w:val="0"/>
              <w:spacing w:before="0" w:after="283"/>
              <w:jc w:val="left"/>
              <w:rPr/>
            </w:pPr>
            <w:r>
              <w:rPr/>
              <w:t>Remarks</w:t>
            </w:r>
          </w:p>
        </w:tc>
        <w:tc>
          <w:tcPr>
            <w:tcW w:w="6322" w:type="dxa"/>
            <w:tcBorders/>
            <w:vAlign w:val="center"/>
          </w:tcPr>
          <w:p>
            <w:pPr>
              <w:pStyle w:val="TableContents"/>
              <w:bidi w:val="0"/>
              <w:spacing w:before="0" w:after="283"/>
              <w:jc w:val="left"/>
              <w:rPr>
                <w:sz w:val="4"/>
                <w:szCs w:val="4"/>
              </w:rPr>
            </w:pPr>
            <w:r>
              <w:rPr>
                <w:sz w:val="4"/>
                <w:szCs w:val="4"/>
              </w:rPr>
            </w:r>
          </w:p>
        </w:tc>
      </w:tr>
      <w:tr>
        <w:trPr/>
        <w:tc>
          <w:tcPr>
            <w:tcW w:w="3883" w:type="dxa"/>
            <w:tcBorders/>
            <w:vAlign w:val="center"/>
          </w:tcPr>
          <w:p>
            <w:pPr>
              <w:pStyle w:val="TableContents"/>
              <w:bidi w:val="0"/>
              <w:spacing w:before="0" w:after="283"/>
              <w:jc w:val="left"/>
              <w:rPr/>
            </w:pPr>
            <w:r>
              <w:rPr/>
              <w:t>Date of Notice</w:t>
            </w:r>
          </w:p>
        </w:tc>
        <w:tc>
          <w:tcPr>
            <w:tcW w:w="6322" w:type="dxa"/>
            <w:tcBorders/>
            <w:vAlign w:val="center"/>
          </w:tcPr>
          <w:p>
            <w:pPr>
              <w:pStyle w:val="TableContents"/>
              <w:bidi w:val="0"/>
              <w:spacing w:before="0" w:after="0"/>
              <w:jc w:val="left"/>
              <w:rPr/>
            </w:pPr>
            <w:r>
              <w:rPr/>
              <w:t>09/30/2026</w:t>
            </w:r>
          </w:p>
        </w:tc>
      </w:tr>
      <w:tr>
        <w:trPr/>
        <w:tc>
          <w:tcPr>
            <w:tcW w:w="3883" w:type="dxa"/>
            <w:tcBorders/>
            <w:vAlign w:val="center"/>
          </w:tcPr>
          <w:p>
            <w:pPr>
              <w:pStyle w:val="TableContents"/>
              <w:bidi w:val="0"/>
              <w:spacing w:before="0" w:after="283"/>
              <w:jc w:val="left"/>
              <w:rPr/>
            </w:pPr>
            <w:r>
              <w:rPr/>
              <w:t>Date of Plan Adoption or Giving of Instruction, If Relying on Rule 10b5-1</w:t>
            </w:r>
          </w:p>
        </w:tc>
        <w:tc>
          <w:tcPr>
            <w:tcW w:w="6322" w:type="dxa"/>
            <w:tcBorders/>
            <w:vAlign w:val="center"/>
          </w:tcPr>
          <w:p>
            <w:pPr>
              <w:pStyle w:val="TableContents"/>
              <w:bidi w:val="0"/>
              <w:spacing w:before="0" w:after="0"/>
              <w:jc w:val="left"/>
              <w:rPr/>
            </w:pPr>
            <w:r>
              <w:rPr/>
              <w:t>03/12/2026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83" w:type="dxa"/>
            <w:tcBorders/>
            <w:vAlign w:val="center"/>
          </w:tcPr>
          <w:p>
            <w:pPr>
              <w:pStyle w:val="TableContents"/>
              <w:bidi w:val="0"/>
              <w:spacing w:before="0" w:after="283"/>
              <w:jc w:val="left"/>
              <w:rPr/>
            </w:pPr>
            <w:r>
              <w:rPr/>
              <w:t>Signature</w:t>
            </w:r>
          </w:p>
        </w:tc>
        <w:tc>
          <w:tcPr>
            <w:tcW w:w="6322" w:type="dxa"/>
            <w:tcBorders/>
            <w:vAlign w:val="center"/>
          </w:tcPr>
          <w:p>
            <w:pPr>
              <w:pStyle w:val="TableContents"/>
              <w:bidi w:val="0"/>
              <w:spacing w:before="0" w:after="0"/>
              <w:jc w:val="left"/>
              <w:rPr/>
            </w:pPr>
            <w:r>
              <w:rPr/>
              <w:t>/s/ Jennifer Ruchti, as a duly authorized representative of Fidelity Brokerage Services LLC, as attorney-in-fact for Jeffrey Bertolini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711</Words>
  <Characters>3671</Characters>
  <CharactersWithSpaces>4315</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